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F4" w:rsidRDefault="00321AF4" w:rsidP="00321AF4">
      <w:pPr>
        <w:ind w:left="-720" w:right="-720"/>
        <w:jc w:val="center"/>
      </w:pPr>
      <w:r>
        <w:rPr>
          <w:b/>
          <w:bCs/>
          <w:sz w:val="36"/>
        </w:rPr>
        <w:t>20</w:t>
      </w:r>
      <w:r w:rsidR="004F7DD6">
        <w:rPr>
          <w:b/>
          <w:bCs/>
          <w:sz w:val="36"/>
        </w:rPr>
        <w:t>1</w:t>
      </w:r>
      <w:r w:rsidR="004B78A5">
        <w:rPr>
          <w:b/>
          <w:bCs/>
          <w:sz w:val="36"/>
        </w:rPr>
        <w:t>5</w:t>
      </w:r>
      <w:r>
        <w:rPr>
          <w:b/>
          <w:bCs/>
          <w:sz w:val="36"/>
        </w:rPr>
        <w:t xml:space="preserve"> CMS Scholarships Available</w:t>
      </w:r>
    </w:p>
    <w:p w:rsidR="00321AF4" w:rsidRDefault="00321AF4" w:rsidP="00321AF4">
      <w:pPr>
        <w:ind w:left="-720" w:right="-720" w:firstLine="720"/>
        <w:rPr>
          <w:sz w:val="22"/>
        </w:rPr>
      </w:pPr>
    </w:p>
    <w:p w:rsidR="00321AF4" w:rsidRDefault="00321AF4" w:rsidP="00321AF4">
      <w:pPr>
        <w:pStyle w:val="BodyText"/>
        <w:ind w:left="-720" w:right="-720"/>
        <w:rPr>
          <w:sz w:val="18"/>
        </w:rPr>
      </w:pPr>
      <w:r>
        <w:rPr>
          <w:sz w:val="18"/>
        </w:rPr>
        <w:t>The CMS Electric Cooperative, Inc., scholarships are six (6) $</w:t>
      </w:r>
      <w:r w:rsidR="00E26F73">
        <w:rPr>
          <w:sz w:val="18"/>
        </w:rPr>
        <w:t>10</w:t>
      </w:r>
      <w:r>
        <w:rPr>
          <w:sz w:val="18"/>
        </w:rPr>
        <w:t>00.00 scholarships awarded annually to eligible applicants.</w:t>
      </w:r>
    </w:p>
    <w:p w:rsidR="00321AF4" w:rsidRDefault="00321AF4" w:rsidP="00321AF4">
      <w:pPr>
        <w:ind w:left="-720" w:right="-720"/>
        <w:rPr>
          <w:sz w:val="18"/>
        </w:rPr>
      </w:pPr>
      <w:r>
        <w:rPr>
          <w:i/>
          <w:iCs/>
          <w:sz w:val="18"/>
        </w:rPr>
        <w:t>Purpose:</w:t>
      </w:r>
    </w:p>
    <w:p w:rsidR="00321AF4" w:rsidRDefault="00321AF4" w:rsidP="00321AF4">
      <w:pPr>
        <w:ind w:left="-720" w:right="-720" w:firstLine="720"/>
        <w:rPr>
          <w:sz w:val="18"/>
        </w:rPr>
      </w:pPr>
      <w:r>
        <w:rPr>
          <w:sz w:val="18"/>
        </w:rPr>
        <w:t>To support development of effective leaders through educational opportunities.</w:t>
      </w:r>
    </w:p>
    <w:p w:rsidR="0059619A" w:rsidRDefault="0059619A" w:rsidP="00321AF4">
      <w:pPr>
        <w:ind w:left="-720" w:right="-720" w:firstLine="720"/>
        <w:rPr>
          <w:sz w:val="18"/>
        </w:rPr>
      </w:pPr>
    </w:p>
    <w:p w:rsidR="00321AF4" w:rsidRDefault="00321AF4" w:rsidP="00321AF4">
      <w:pPr>
        <w:ind w:left="-720" w:right="-720"/>
        <w:rPr>
          <w:i/>
          <w:iCs/>
          <w:sz w:val="18"/>
        </w:rPr>
      </w:pPr>
      <w:r>
        <w:rPr>
          <w:i/>
          <w:iCs/>
          <w:sz w:val="18"/>
        </w:rPr>
        <w:t>Objective:</w:t>
      </w:r>
    </w:p>
    <w:p w:rsidR="00321AF4" w:rsidRDefault="00321AF4" w:rsidP="00321AF4">
      <w:pPr>
        <w:ind w:left="-720" w:right="-720"/>
        <w:rPr>
          <w:sz w:val="18"/>
        </w:rPr>
      </w:pPr>
      <w:r>
        <w:rPr>
          <w:sz w:val="18"/>
        </w:rPr>
        <w:t>To provide financial assistance to make it possible fo</w:t>
      </w:r>
      <w:r w:rsidR="00960242">
        <w:rPr>
          <w:sz w:val="18"/>
        </w:rPr>
        <w:t xml:space="preserve">r six (6) high school graduates </w:t>
      </w:r>
      <w:r w:rsidR="00E40AAF">
        <w:rPr>
          <w:sz w:val="18"/>
        </w:rPr>
        <w:t xml:space="preserve">based upon </w:t>
      </w:r>
      <w:r>
        <w:rPr>
          <w:sz w:val="18"/>
        </w:rPr>
        <w:t>scholastic and extra</w:t>
      </w:r>
      <w:r w:rsidR="000A2DB5">
        <w:rPr>
          <w:sz w:val="18"/>
        </w:rPr>
        <w:t>-</w:t>
      </w:r>
      <w:r>
        <w:rPr>
          <w:sz w:val="18"/>
        </w:rPr>
        <w:t>curricular achievements to continue their education.</w:t>
      </w:r>
    </w:p>
    <w:p w:rsidR="00321AF4" w:rsidRDefault="00321AF4" w:rsidP="00321AF4">
      <w:pPr>
        <w:ind w:left="-720" w:right="-720"/>
        <w:rPr>
          <w:sz w:val="18"/>
        </w:rPr>
      </w:pPr>
    </w:p>
    <w:p w:rsidR="00321AF4" w:rsidRDefault="00321AF4" w:rsidP="00321AF4">
      <w:pPr>
        <w:ind w:left="-720" w:right="-720"/>
        <w:rPr>
          <w:sz w:val="18"/>
        </w:rPr>
      </w:pPr>
      <w:r>
        <w:rPr>
          <w:i/>
          <w:iCs/>
          <w:sz w:val="18"/>
        </w:rPr>
        <w:t>Scholarship Eligibility:</w:t>
      </w:r>
      <w:r>
        <w:rPr>
          <w:sz w:val="18"/>
        </w:rPr>
        <w:t xml:space="preserve">  </w:t>
      </w:r>
    </w:p>
    <w:p w:rsidR="00321AF4" w:rsidRDefault="00321AF4" w:rsidP="00321AF4">
      <w:pPr>
        <w:pStyle w:val="BodyTextIndent"/>
        <w:spacing w:line="240" w:lineRule="auto"/>
        <w:ind w:left="-720" w:right="-720"/>
        <w:rPr>
          <w:sz w:val="18"/>
        </w:rPr>
      </w:pPr>
      <w:r>
        <w:rPr>
          <w:b/>
          <w:bCs/>
          <w:color w:val="000000"/>
          <w:sz w:val="18"/>
        </w:rPr>
        <w:t>Current high school seniors whose parents/guardians are members of CMS Electric Cooperative, Inc., are eligible to apply for these scholarships.</w:t>
      </w:r>
      <w:r>
        <w:rPr>
          <w:sz w:val="18"/>
        </w:rPr>
        <w:t xml:space="preserve">  Each applicant must </w:t>
      </w:r>
      <w:r w:rsidR="00F800A7">
        <w:rPr>
          <w:sz w:val="18"/>
        </w:rPr>
        <w:t xml:space="preserve">intend to </w:t>
      </w:r>
      <w:r>
        <w:rPr>
          <w:sz w:val="18"/>
        </w:rPr>
        <w:t>enroll as a full-time student in an accredited university or college, including junior, community, vocational or technical college.  All applicants for the CMS Electric Scholarship shall be considered on the above criteria without regard to race, age, color, religion, gender, national origin, or existence of physical handicap.</w:t>
      </w:r>
    </w:p>
    <w:p w:rsidR="00454E07" w:rsidRDefault="00454E07" w:rsidP="00321AF4">
      <w:pPr>
        <w:pStyle w:val="BodyTextIndent"/>
        <w:spacing w:line="240" w:lineRule="auto"/>
        <w:ind w:left="-720" w:right="-720"/>
        <w:rPr>
          <w:sz w:val="18"/>
        </w:rPr>
      </w:pPr>
    </w:p>
    <w:p w:rsidR="00321AF4" w:rsidRDefault="00321AF4" w:rsidP="00321AF4">
      <w:pPr>
        <w:ind w:left="-720" w:right="-720"/>
        <w:rPr>
          <w:i/>
          <w:iCs/>
          <w:sz w:val="18"/>
        </w:rPr>
      </w:pPr>
      <w:r>
        <w:rPr>
          <w:i/>
          <w:iCs/>
          <w:sz w:val="18"/>
        </w:rPr>
        <w:t>Scholarship Criteria:</w:t>
      </w:r>
    </w:p>
    <w:p w:rsidR="00454E07" w:rsidRDefault="00321AF4" w:rsidP="00321AF4">
      <w:pPr>
        <w:ind w:left="-720" w:right="-720"/>
        <w:rPr>
          <w:sz w:val="18"/>
        </w:rPr>
      </w:pPr>
      <w:r>
        <w:rPr>
          <w:sz w:val="18"/>
        </w:rPr>
        <w:t xml:space="preserve">Scholarship merit is based on three categories: </w:t>
      </w:r>
    </w:p>
    <w:p w:rsidR="00321AF4" w:rsidRDefault="004329D2" w:rsidP="00321AF4">
      <w:pPr>
        <w:ind w:left="-720" w:right="-720"/>
        <w:rPr>
          <w:sz w:val="18"/>
        </w:rPr>
      </w:pPr>
      <w:r>
        <w:rPr>
          <w:sz w:val="18"/>
        </w:rPr>
        <w:t>S</w:t>
      </w:r>
      <w:r w:rsidR="00321AF4">
        <w:rPr>
          <w:sz w:val="18"/>
        </w:rPr>
        <w:t>cholastic Achievement</w:t>
      </w:r>
      <w:r w:rsidR="006E00F5">
        <w:rPr>
          <w:sz w:val="18"/>
        </w:rPr>
        <w:t>,</w:t>
      </w:r>
      <w:r w:rsidR="00321AF4">
        <w:rPr>
          <w:sz w:val="18"/>
        </w:rPr>
        <w:t xml:space="preserve"> </w:t>
      </w:r>
      <w:r w:rsidR="00AC16AE">
        <w:rPr>
          <w:sz w:val="18"/>
        </w:rPr>
        <w:t xml:space="preserve">School </w:t>
      </w:r>
      <w:r w:rsidR="00321AF4">
        <w:rPr>
          <w:sz w:val="18"/>
        </w:rPr>
        <w:t>Extra-Curricular Activities</w:t>
      </w:r>
      <w:r w:rsidR="00AC16AE">
        <w:rPr>
          <w:sz w:val="18"/>
        </w:rPr>
        <w:t>,</w:t>
      </w:r>
      <w:r>
        <w:rPr>
          <w:sz w:val="18"/>
        </w:rPr>
        <w:t xml:space="preserve"> </w:t>
      </w:r>
      <w:r w:rsidR="00AC16AE">
        <w:rPr>
          <w:sz w:val="18"/>
        </w:rPr>
        <w:t>Community Activities</w:t>
      </w:r>
    </w:p>
    <w:p w:rsidR="00321AF4" w:rsidRDefault="00321AF4" w:rsidP="00321AF4">
      <w:pPr>
        <w:ind w:left="-720" w:right="-720"/>
        <w:rPr>
          <w:sz w:val="18"/>
        </w:rPr>
      </w:pPr>
    </w:p>
    <w:p w:rsidR="00321AF4" w:rsidRDefault="00321AF4" w:rsidP="00321AF4">
      <w:pPr>
        <w:ind w:left="-720" w:right="-720"/>
        <w:rPr>
          <w:sz w:val="18"/>
        </w:rPr>
      </w:pPr>
      <w:r>
        <w:rPr>
          <w:i/>
          <w:iCs/>
          <w:sz w:val="18"/>
        </w:rPr>
        <w:t>How To Apply:</w:t>
      </w:r>
    </w:p>
    <w:p w:rsidR="00321AF4" w:rsidRDefault="00321AF4" w:rsidP="00321AF4">
      <w:pPr>
        <w:pStyle w:val="BodyTextIndent"/>
        <w:spacing w:line="240" w:lineRule="auto"/>
        <w:ind w:left="-720" w:right="-720"/>
        <w:rPr>
          <w:sz w:val="18"/>
        </w:rPr>
      </w:pPr>
      <w:r>
        <w:rPr>
          <w:sz w:val="18"/>
        </w:rPr>
        <w:t>Students wishing to make applications should contact the CMS Electric Cooperative, Inc. office</w:t>
      </w:r>
      <w:r w:rsidR="00AD65C8">
        <w:rPr>
          <w:sz w:val="18"/>
        </w:rPr>
        <w:t xml:space="preserve">, </w:t>
      </w:r>
      <w:r>
        <w:rPr>
          <w:sz w:val="18"/>
        </w:rPr>
        <w:t>or a CMS Board Trustee from within the district in which they reside to obtain application forms</w:t>
      </w:r>
      <w:r w:rsidR="00AD65C8">
        <w:rPr>
          <w:sz w:val="18"/>
        </w:rPr>
        <w:t>, or</w:t>
      </w:r>
      <w:r w:rsidR="00AD65C8" w:rsidRPr="00AD65C8">
        <w:rPr>
          <w:sz w:val="18"/>
        </w:rPr>
        <w:t xml:space="preserve"> </w:t>
      </w:r>
      <w:r w:rsidR="00AD65C8">
        <w:rPr>
          <w:sz w:val="18"/>
        </w:rPr>
        <w:t xml:space="preserve">print form from the CMS web site </w:t>
      </w:r>
      <w:hyperlink r:id="rId5" w:history="1">
        <w:r w:rsidR="00AD65C8" w:rsidRPr="00460920">
          <w:rPr>
            <w:rStyle w:val="Hyperlink"/>
            <w:sz w:val="18"/>
          </w:rPr>
          <w:t>www.cmselectric.com</w:t>
        </w:r>
      </w:hyperlink>
      <w:r>
        <w:rPr>
          <w:sz w:val="18"/>
        </w:rPr>
        <w:t xml:space="preserve">.  Completed applications must be postmarked and/or returned to CMS Electric Cooperative, Inc., by </w:t>
      </w:r>
      <w:r>
        <w:rPr>
          <w:b/>
          <w:bCs/>
          <w:sz w:val="18"/>
        </w:rPr>
        <w:t>February 10,</w:t>
      </w:r>
      <w:r w:rsidR="00A671B0">
        <w:rPr>
          <w:b/>
          <w:bCs/>
          <w:sz w:val="18"/>
        </w:rPr>
        <w:t xml:space="preserve"> 2015</w:t>
      </w:r>
      <w:r>
        <w:rPr>
          <w:sz w:val="18"/>
        </w:rPr>
        <w:t>.</w:t>
      </w:r>
    </w:p>
    <w:p w:rsidR="00321AF4" w:rsidRDefault="00321AF4" w:rsidP="00321AF4">
      <w:pPr>
        <w:ind w:left="-720" w:right="-720" w:firstLine="720"/>
        <w:rPr>
          <w:sz w:val="18"/>
        </w:rPr>
      </w:pPr>
      <w:r>
        <w:rPr>
          <w:sz w:val="18"/>
        </w:rPr>
        <w:tab/>
        <w:t>Mail applications to:</w:t>
      </w:r>
    </w:p>
    <w:p w:rsidR="00321AF4" w:rsidRDefault="00321AF4" w:rsidP="00321AF4">
      <w:pPr>
        <w:ind w:left="-720" w:right="-720" w:firstLine="720"/>
        <w:rPr>
          <w:sz w:val="18"/>
        </w:rPr>
      </w:pPr>
      <w:r>
        <w:rPr>
          <w:sz w:val="18"/>
        </w:rPr>
        <w:t xml:space="preserve">          </w:t>
      </w:r>
      <w:r>
        <w:rPr>
          <w:sz w:val="18"/>
        </w:rPr>
        <w:tab/>
        <w:t xml:space="preserve">        Scholarship Committee</w:t>
      </w:r>
    </w:p>
    <w:p w:rsidR="00321AF4" w:rsidRDefault="00321AF4" w:rsidP="00321AF4">
      <w:pPr>
        <w:ind w:left="-720" w:right="-720" w:firstLine="720"/>
        <w:rPr>
          <w:sz w:val="18"/>
        </w:rPr>
      </w:pPr>
      <w:r>
        <w:rPr>
          <w:sz w:val="18"/>
        </w:rPr>
        <w:t xml:space="preserve">                        CMS Electric Cooperative, Inc.</w:t>
      </w:r>
    </w:p>
    <w:p w:rsidR="00321AF4" w:rsidRDefault="00321AF4" w:rsidP="00321AF4">
      <w:pPr>
        <w:ind w:left="-720" w:right="-720" w:firstLine="720"/>
        <w:rPr>
          <w:sz w:val="18"/>
        </w:rPr>
      </w:pPr>
      <w:r>
        <w:rPr>
          <w:sz w:val="18"/>
        </w:rPr>
        <w:t xml:space="preserve">     </w:t>
      </w:r>
      <w:r>
        <w:rPr>
          <w:sz w:val="18"/>
        </w:rPr>
        <w:tab/>
        <w:t xml:space="preserve">        PO Box 790</w:t>
      </w:r>
    </w:p>
    <w:p w:rsidR="00321AF4" w:rsidRDefault="00321AF4" w:rsidP="00321AF4">
      <w:pPr>
        <w:ind w:left="-720" w:right="-720"/>
        <w:rPr>
          <w:sz w:val="18"/>
        </w:rPr>
      </w:pPr>
      <w:r>
        <w:rPr>
          <w:sz w:val="18"/>
        </w:rPr>
        <w:t xml:space="preserve">           </w:t>
      </w:r>
      <w:r>
        <w:rPr>
          <w:sz w:val="18"/>
        </w:rPr>
        <w:tab/>
      </w:r>
      <w:r>
        <w:rPr>
          <w:sz w:val="18"/>
        </w:rPr>
        <w:tab/>
        <w:t xml:space="preserve">        Meade, Kansas 67864</w:t>
      </w:r>
    </w:p>
    <w:p w:rsidR="00321AF4" w:rsidRDefault="00321AF4" w:rsidP="00321AF4">
      <w:pPr>
        <w:ind w:left="-720" w:right="-720"/>
        <w:rPr>
          <w:sz w:val="18"/>
        </w:rPr>
      </w:pPr>
    </w:p>
    <w:p w:rsidR="00321AF4" w:rsidRDefault="00321AF4" w:rsidP="00321AF4">
      <w:pPr>
        <w:ind w:left="-720" w:right="-720"/>
        <w:rPr>
          <w:sz w:val="18"/>
        </w:rPr>
      </w:pPr>
      <w:r>
        <w:rPr>
          <w:sz w:val="18"/>
        </w:rPr>
        <w:t>Questions about the scholarship program should be directed to Kirk A. Thompson, CMS General Manager, at (620) 873-2184 or (800) 794-2353.</w:t>
      </w:r>
    </w:p>
    <w:p w:rsidR="00321AF4" w:rsidRDefault="00321AF4" w:rsidP="00321AF4">
      <w:pPr>
        <w:ind w:left="-720" w:right="-720"/>
        <w:rPr>
          <w:sz w:val="18"/>
        </w:rPr>
      </w:pPr>
    </w:p>
    <w:p w:rsidR="00321AF4" w:rsidRDefault="00321AF4" w:rsidP="00321AF4">
      <w:pPr>
        <w:ind w:left="-720" w:right="-720"/>
        <w:rPr>
          <w:sz w:val="18"/>
        </w:rPr>
      </w:pPr>
      <w:r>
        <w:rPr>
          <w:i/>
          <w:iCs/>
          <w:sz w:val="18"/>
        </w:rPr>
        <w:t>Selection Procedure:</w:t>
      </w:r>
    </w:p>
    <w:p w:rsidR="00321AF4" w:rsidRDefault="00321AF4" w:rsidP="00321AF4">
      <w:pPr>
        <w:pStyle w:val="BodyTextIndent"/>
        <w:spacing w:line="240" w:lineRule="auto"/>
        <w:ind w:left="-720" w:right="-720"/>
        <w:rPr>
          <w:sz w:val="18"/>
        </w:rPr>
      </w:pPr>
      <w:r>
        <w:rPr>
          <w:sz w:val="18"/>
        </w:rPr>
        <w:t>Selection is made by the scholarship committee of CMS Electric Cooperative, Inc.  Applicants must be willing to be interviewed by the committee, if necessary.  Decisions made by this committee shall be final.</w:t>
      </w:r>
    </w:p>
    <w:p w:rsidR="00321AF4" w:rsidRDefault="00321AF4" w:rsidP="00321AF4">
      <w:pPr>
        <w:pStyle w:val="BodyTextIndent"/>
        <w:spacing w:line="240" w:lineRule="auto"/>
        <w:ind w:left="-720" w:right="-720"/>
        <w:rPr>
          <w:sz w:val="18"/>
        </w:rPr>
      </w:pPr>
    </w:p>
    <w:p w:rsidR="00321AF4" w:rsidRDefault="00321AF4" w:rsidP="00321AF4">
      <w:pPr>
        <w:pStyle w:val="BodyTextIndent"/>
        <w:ind w:left="-720" w:right="-720"/>
        <w:rPr>
          <w:sz w:val="18"/>
        </w:rPr>
      </w:pPr>
      <w:r>
        <w:rPr>
          <w:sz w:val="18"/>
        </w:rPr>
        <w:t>Runners-up will be selected in the event the recipient forfeits rights to the scholarship.</w:t>
      </w:r>
    </w:p>
    <w:p w:rsidR="00321AF4" w:rsidRDefault="00321AF4" w:rsidP="00321AF4">
      <w:pPr>
        <w:ind w:left="-720" w:right="-720"/>
        <w:rPr>
          <w:i/>
          <w:iCs/>
          <w:sz w:val="18"/>
        </w:rPr>
      </w:pPr>
      <w:r>
        <w:rPr>
          <w:i/>
          <w:iCs/>
          <w:sz w:val="18"/>
        </w:rPr>
        <w:t>Payment of Scholarships:</w:t>
      </w:r>
    </w:p>
    <w:p w:rsidR="00321AF4" w:rsidRDefault="00321AF4" w:rsidP="00321AF4">
      <w:pPr>
        <w:ind w:left="-720" w:right="-720"/>
        <w:rPr>
          <w:sz w:val="18"/>
        </w:rPr>
      </w:pPr>
      <w:r>
        <w:rPr>
          <w:sz w:val="18"/>
        </w:rPr>
        <w:t xml:space="preserve">The scholarship recipients shall </w:t>
      </w:r>
      <w:r w:rsidR="00F800A7">
        <w:rPr>
          <w:sz w:val="18"/>
        </w:rPr>
        <w:t xml:space="preserve">provide proof of </w:t>
      </w:r>
      <w:r w:rsidR="000C1CD6">
        <w:rPr>
          <w:sz w:val="18"/>
        </w:rPr>
        <w:t xml:space="preserve">college </w:t>
      </w:r>
      <w:r w:rsidR="00F800A7">
        <w:rPr>
          <w:sz w:val="18"/>
        </w:rPr>
        <w:t>enrollment satisfactory to</w:t>
      </w:r>
      <w:r w:rsidR="000C1CD6">
        <w:rPr>
          <w:sz w:val="18"/>
        </w:rPr>
        <w:t xml:space="preserve"> CMS Electric Cooperative, Inc.</w:t>
      </w:r>
      <w:r>
        <w:rPr>
          <w:sz w:val="18"/>
        </w:rPr>
        <w:t xml:space="preserve">  The Cooperative will then pay the institution.  Should the recipient withdraw from college, payment of scholarship monies shall cease and reimbursement of unused monies shall be made to CMS Electric Cooperative, Inc.</w:t>
      </w:r>
    </w:p>
    <w:p w:rsidR="00321AF4" w:rsidRDefault="00321AF4" w:rsidP="00321AF4">
      <w:pPr>
        <w:ind w:left="-720" w:right="-720"/>
        <w:rPr>
          <w:sz w:val="18"/>
        </w:rPr>
      </w:pPr>
    </w:p>
    <w:p w:rsidR="00321AF4" w:rsidRDefault="00321AF4" w:rsidP="00321AF4">
      <w:pPr>
        <w:ind w:left="-720" w:right="-720"/>
        <w:rPr>
          <w:sz w:val="18"/>
        </w:rPr>
      </w:pPr>
      <w:r>
        <w:rPr>
          <w:i/>
          <w:iCs/>
          <w:sz w:val="18"/>
        </w:rPr>
        <w:t>Conditions:</w:t>
      </w:r>
    </w:p>
    <w:p w:rsidR="00321AF4" w:rsidRDefault="00321AF4" w:rsidP="00321AF4">
      <w:pPr>
        <w:ind w:left="-720" w:right="-720"/>
        <w:rPr>
          <w:sz w:val="18"/>
        </w:rPr>
      </w:pPr>
      <w:r>
        <w:rPr>
          <w:sz w:val="18"/>
        </w:rPr>
        <w:t>In the event the scholarship recipient receives financial assistance from other sources, which would constitute a full scholarship, the recipient shall notify CMS Electric Cooperative, Inc., and relinquish rights to the scholarship.  The money shall then be awarded to the runner-up, provided that person continues to meet all criteria.</w:t>
      </w:r>
    </w:p>
    <w:p w:rsidR="004329D2" w:rsidRDefault="004329D2" w:rsidP="00321AF4">
      <w:pPr>
        <w:ind w:left="-720" w:right="-720"/>
        <w:rPr>
          <w:sz w:val="18"/>
        </w:rPr>
      </w:pPr>
    </w:p>
    <w:p w:rsidR="004329D2" w:rsidRDefault="004329D2" w:rsidP="00321AF4">
      <w:pPr>
        <w:ind w:left="-720" w:right="-720"/>
        <w:rPr>
          <w:sz w:val="18"/>
        </w:rPr>
      </w:pPr>
    </w:p>
    <w:p w:rsidR="004329D2" w:rsidRDefault="004329D2" w:rsidP="00321AF4">
      <w:pPr>
        <w:ind w:left="-720" w:right="-720"/>
        <w:rPr>
          <w:sz w:val="18"/>
        </w:rPr>
      </w:pPr>
    </w:p>
    <w:p w:rsidR="004329D2" w:rsidRDefault="004329D2" w:rsidP="00321AF4">
      <w:pPr>
        <w:ind w:left="-720" w:right="-720"/>
        <w:rPr>
          <w:sz w:val="18"/>
        </w:rPr>
      </w:pPr>
    </w:p>
    <w:p w:rsidR="004329D2" w:rsidRDefault="004329D2" w:rsidP="00321AF4">
      <w:pPr>
        <w:ind w:left="-720" w:right="-720"/>
        <w:rPr>
          <w:sz w:val="18"/>
        </w:rPr>
      </w:pPr>
    </w:p>
    <w:p w:rsidR="004329D2" w:rsidRDefault="004329D2" w:rsidP="00321AF4">
      <w:pPr>
        <w:ind w:left="-720" w:right="-720"/>
        <w:rPr>
          <w:sz w:val="18"/>
        </w:rPr>
      </w:pPr>
    </w:p>
    <w:p w:rsidR="00321AF4" w:rsidRDefault="00321AF4" w:rsidP="00321AF4">
      <w:pPr>
        <w:ind w:left="-720" w:right="-720"/>
        <w:rPr>
          <w:sz w:val="18"/>
        </w:rPr>
      </w:pPr>
    </w:p>
    <w:p w:rsidR="00321AF4" w:rsidRDefault="00321AF4" w:rsidP="00321AF4">
      <w:pPr>
        <w:ind w:left="-720" w:right="-720"/>
        <w:rPr>
          <w:b/>
          <w:bCs/>
          <w:i/>
          <w:iCs/>
          <w:sz w:val="18"/>
        </w:rPr>
      </w:pPr>
      <w:r>
        <w:rPr>
          <w:sz w:val="18"/>
        </w:rPr>
        <w:tab/>
      </w:r>
      <w:r>
        <w:rPr>
          <w:sz w:val="18"/>
        </w:rPr>
        <w:tab/>
      </w:r>
      <w:r>
        <w:rPr>
          <w:sz w:val="18"/>
        </w:rPr>
        <w:tab/>
      </w:r>
      <w:r>
        <w:rPr>
          <w:sz w:val="18"/>
        </w:rPr>
        <w:tab/>
        <w:t xml:space="preserve">           </w:t>
      </w:r>
      <w:r>
        <w:rPr>
          <w:b/>
          <w:bCs/>
          <w:i/>
          <w:iCs/>
          <w:sz w:val="18"/>
        </w:rPr>
        <w:t>CMS Electric Cooperative, Inc. Board of Trustees</w:t>
      </w:r>
    </w:p>
    <w:p w:rsidR="00321AF4" w:rsidRDefault="00321AF4" w:rsidP="00321AF4">
      <w:pPr>
        <w:ind w:left="-720" w:right="-720"/>
        <w:rPr>
          <w:sz w:val="18"/>
        </w:rPr>
      </w:pPr>
    </w:p>
    <w:p w:rsidR="00321AF4" w:rsidRDefault="00321AF4" w:rsidP="00321AF4">
      <w:pPr>
        <w:ind w:left="-720" w:right="-720"/>
        <w:rPr>
          <w:sz w:val="18"/>
        </w:rPr>
      </w:pPr>
      <w:r>
        <w:rPr>
          <w:sz w:val="18"/>
          <w:u w:val="single"/>
        </w:rPr>
        <w:t>District 1</w:t>
      </w:r>
      <w:r>
        <w:rPr>
          <w:sz w:val="18"/>
        </w:rPr>
        <w:tab/>
      </w:r>
      <w:r>
        <w:rPr>
          <w:sz w:val="18"/>
        </w:rPr>
        <w:tab/>
      </w:r>
      <w:r>
        <w:rPr>
          <w:sz w:val="18"/>
        </w:rPr>
        <w:tab/>
      </w:r>
      <w:r>
        <w:rPr>
          <w:sz w:val="18"/>
        </w:rPr>
        <w:tab/>
      </w:r>
      <w:r>
        <w:rPr>
          <w:sz w:val="18"/>
        </w:rPr>
        <w:tab/>
      </w:r>
      <w:r>
        <w:rPr>
          <w:sz w:val="18"/>
          <w:u w:val="single"/>
        </w:rPr>
        <w:t>District 2</w:t>
      </w:r>
      <w:r>
        <w:rPr>
          <w:sz w:val="18"/>
        </w:rPr>
        <w:tab/>
      </w:r>
      <w:r>
        <w:rPr>
          <w:sz w:val="18"/>
        </w:rPr>
        <w:tab/>
      </w:r>
      <w:r>
        <w:rPr>
          <w:sz w:val="18"/>
        </w:rPr>
        <w:tab/>
      </w:r>
      <w:r>
        <w:rPr>
          <w:sz w:val="18"/>
        </w:rPr>
        <w:tab/>
      </w:r>
      <w:r>
        <w:rPr>
          <w:sz w:val="18"/>
        </w:rPr>
        <w:tab/>
      </w:r>
      <w:r>
        <w:rPr>
          <w:sz w:val="18"/>
          <w:u w:val="single"/>
        </w:rPr>
        <w:t>District 3</w:t>
      </w:r>
    </w:p>
    <w:p w:rsidR="00321AF4" w:rsidRDefault="00321AF4" w:rsidP="00321AF4">
      <w:pPr>
        <w:ind w:left="-720" w:right="-720"/>
        <w:rPr>
          <w:sz w:val="18"/>
        </w:rPr>
      </w:pPr>
      <w:r>
        <w:rPr>
          <w:sz w:val="18"/>
        </w:rPr>
        <w:t>A.  Jeff Headrick, Kismet</w:t>
      </w:r>
      <w:r>
        <w:rPr>
          <w:sz w:val="18"/>
        </w:rPr>
        <w:tab/>
      </w:r>
      <w:r>
        <w:rPr>
          <w:sz w:val="18"/>
        </w:rPr>
        <w:tab/>
      </w:r>
      <w:r>
        <w:rPr>
          <w:sz w:val="18"/>
        </w:rPr>
        <w:tab/>
        <w:t>A.  Clifford Friesen, Meade</w:t>
      </w:r>
      <w:r>
        <w:rPr>
          <w:sz w:val="18"/>
        </w:rPr>
        <w:tab/>
      </w:r>
      <w:r>
        <w:rPr>
          <w:sz w:val="18"/>
        </w:rPr>
        <w:tab/>
      </w:r>
      <w:r>
        <w:rPr>
          <w:sz w:val="18"/>
        </w:rPr>
        <w:tab/>
        <w:t xml:space="preserve">A.  </w:t>
      </w:r>
      <w:r w:rsidR="00086801">
        <w:rPr>
          <w:sz w:val="18"/>
        </w:rPr>
        <w:t>Don Nighswonger</w:t>
      </w:r>
      <w:r>
        <w:rPr>
          <w:sz w:val="18"/>
        </w:rPr>
        <w:t>, Coldwater</w:t>
      </w:r>
    </w:p>
    <w:p w:rsidR="00321AF4" w:rsidRDefault="00321AF4" w:rsidP="00321AF4">
      <w:pPr>
        <w:ind w:left="-720" w:right="-720"/>
        <w:rPr>
          <w:sz w:val="18"/>
        </w:rPr>
      </w:pPr>
      <w:r>
        <w:rPr>
          <w:sz w:val="18"/>
        </w:rPr>
        <w:t>B.  Ron Oliver, Satanta</w:t>
      </w:r>
      <w:r>
        <w:rPr>
          <w:sz w:val="18"/>
        </w:rPr>
        <w:tab/>
      </w:r>
      <w:r>
        <w:rPr>
          <w:sz w:val="18"/>
        </w:rPr>
        <w:tab/>
      </w:r>
      <w:r>
        <w:rPr>
          <w:sz w:val="18"/>
        </w:rPr>
        <w:tab/>
        <w:t>B.  Michael Johnson, Minneola</w:t>
      </w:r>
      <w:r>
        <w:rPr>
          <w:sz w:val="18"/>
        </w:rPr>
        <w:tab/>
      </w:r>
      <w:r>
        <w:rPr>
          <w:sz w:val="18"/>
        </w:rPr>
        <w:tab/>
        <w:t xml:space="preserve">B.  </w:t>
      </w:r>
      <w:r w:rsidR="008E501B">
        <w:rPr>
          <w:sz w:val="18"/>
        </w:rPr>
        <w:t>Joe</w:t>
      </w:r>
      <w:r>
        <w:rPr>
          <w:sz w:val="18"/>
        </w:rPr>
        <w:t xml:space="preserve"> Murphy</w:t>
      </w:r>
      <w:r w:rsidR="00B33453">
        <w:rPr>
          <w:sz w:val="18"/>
        </w:rPr>
        <w:t>, Protection</w:t>
      </w:r>
    </w:p>
    <w:p w:rsidR="00321AF4" w:rsidRDefault="00321AF4" w:rsidP="00321AF4">
      <w:pPr>
        <w:ind w:left="-720" w:right="-720"/>
        <w:rPr>
          <w:sz w:val="18"/>
        </w:rPr>
      </w:pPr>
      <w:r>
        <w:rPr>
          <w:sz w:val="18"/>
        </w:rPr>
        <w:t>C.  R. Gary Warden, Liberal</w:t>
      </w:r>
      <w:r>
        <w:rPr>
          <w:sz w:val="18"/>
        </w:rPr>
        <w:tab/>
      </w:r>
      <w:r>
        <w:rPr>
          <w:sz w:val="18"/>
        </w:rPr>
        <w:tab/>
      </w:r>
      <w:r>
        <w:rPr>
          <w:sz w:val="18"/>
        </w:rPr>
        <w:tab/>
        <w:t>C.  Linda Tomlinson, Minneola</w:t>
      </w:r>
      <w:r>
        <w:rPr>
          <w:sz w:val="18"/>
        </w:rPr>
        <w:tab/>
      </w:r>
      <w:r>
        <w:rPr>
          <w:sz w:val="18"/>
        </w:rPr>
        <w:tab/>
        <w:t xml:space="preserve">C.  </w:t>
      </w:r>
      <w:r w:rsidR="00B33453">
        <w:rPr>
          <w:sz w:val="18"/>
        </w:rPr>
        <w:t>Keith Randall</w:t>
      </w:r>
      <w:r>
        <w:rPr>
          <w:sz w:val="18"/>
        </w:rPr>
        <w:t xml:space="preserve">, </w:t>
      </w:r>
      <w:r w:rsidR="00B33453">
        <w:rPr>
          <w:sz w:val="18"/>
        </w:rPr>
        <w:t>Ashland</w:t>
      </w:r>
    </w:p>
    <w:sectPr w:rsidR="00321AF4" w:rsidSect="009D33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23B9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56932007"/>
    <w:multiLevelType w:val="hybridMultilevel"/>
    <w:tmpl w:val="A40AB89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6ADE1832"/>
    <w:multiLevelType w:val="hybridMultilevel"/>
    <w:tmpl w:val="D77E8418"/>
    <w:lvl w:ilvl="0" w:tplc="0409000F">
      <w:start w:val="1"/>
      <w:numFmt w:val="decimal"/>
      <w:lvlText w:val="%1."/>
      <w:lvlJc w:val="left"/>
      <w:pPr>
        <w:tabs>
          <w:tab w:val="num" w:pos="3960"/>
        </w:tabs>
        <w:ind w:left="3960" w:hanging="360"/>
      </w:pPr>
    </w:lvl>
    <w:lvl w:ilvl="1" w:tplc="04090019">
      <w:start w:val="1"/>
      <w:numFmt w:val="decimal"/>
      <w:lvlText w:val="%2."/>
      <w:lvlJc w:val="left"/>
      <w:pPr>
        <w:tabs>
          <w:tab w:val="num" w:pos="3960"/>
        </w:tabs>
        <w:ind w:left="3960" w:hanging="360"/>
      </w:pPr>
    </w:lvl>
    <w:lvl w:ilvl="2" w:tplc="0409001B">
      <w:start w:val="1"/>
      <w:numFmt w:val="decimal"/>
      <w:lvlText w:val="%3."/>
      <w:lvlJc w:val="left"/>
      <w:pPr>
        <w:tabs>
          <w:tab w:val="num" w:pos="4680"/>
        </w:tabs>
        <w:ind w:left="4680" w:hanging="360"/>
      </w:pPr>
    </w:lvl>
    <w:lvl w:ilvl="3" w:tplc="0409000F">
      <w:start w:val="1"/>
      <w:numFmt w:val="decimal"/>
      <w:lvlText w:val="%4."/>
      <w:lvlJc w:val="left"/>
      <w:pPr>
        <w:tabs>
          <w:tab w:val="num" w:pos="5400"/>
        </w:tabs>
        <w:ind w:left="5400" w:hanging="360"/>
      </w:pPr>
    </w:lvl>
    <w:lvl w:ilvl="4" w:tplc="04090019">
      <w:start w:val="1"/>
      <w:numFmt w:val="decimal"/>
      <w:lvlText w:val="%5."/>
      <w:lvlJc w:val="left"/>
      <w:pPr>
        <w:tabs>
          <w:tab w:val="num" w:pos="6120"/>
        </w:tabs>
        <w:ind w:left="6120" w:hanging="360"/>
      </w:pPr>
    </w:lvl>
    <w:lvl w:ilvl="5" w:tplc="0409001B">
      <w:start w:val="1"/>
      <w:numFmt w:val="decimal"/>
      <w:lvlText w:val="%6."/>
      <w:lvlJc w:val="left"/>
      <w:pPr>
        <w:tabs>
          <w:tab w:val="num" w:pos="6840"/>
        </w:tabs>
        <w:ind w:left="6840" w:hanging="360"/>
      </w:pPr>
    </w:lvl>
    <w:lvl w:ilvl="6" w:tplc="0409000F">
      <w:start w:val="1"/>
      <w:numFmt w:val="decimal"/>
      <w:lvlText w:val="%7."/>
      <w:lvlJc w:val="left"/>
      <w:pPr>
        <w:tabs>
          <w:tab w:val="num" w:pos="7560"/>
        </w:tabs>
        <w:ind w:left="7560" w:hanging="360"/>
      </w:pPr>
    </w:lvl>
    <w:lvl w:ilvl="7" w:tplc="04090019">
      <w:start w:val="1"/>
      <w:numFmt w:val="decimal"/>
      <w:lvlText w:val="%8."/>
      <w:lvlJc w:val="left"/>
      <w:pPr>
        <w:tabs>
          <w:tab w:val="num" w:pos="8280"/>
        </w:tabs>
        <w:ind w:left="8280" w:hanging="360"/>
      </w:pPr>
    </w:lvl>
    <w:lvl w:ilvl="8" w:tplc="0409001B">
      <w:start w:val="1"/>
      <w:numFmt w:val="decimal"/>
      <w:lvlText w:val="%9."/>
      <w:lvlJc w:val="left"/>
      <w:pPr>
        <w:tabs>
          <w:tab w:val="num" w:pos="9000"/>
        </w:tabs>
        <w:ind w:left="900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FC4394"/>
    <w:rsid w:val="00086801"/>
    <w:rsid w:val="000A2DB5"/>
    <w:rsid w:val="000C1CD6"/>
    <w:rsid w:val="001A5E2F"/>
    <w:rsid w:val="001D1F1D"/>
    <w:rsid w:val="00200313"/>
    <w:rsid w:val="00213CC6"/>
    <w:rsid w:val="00281E35"/>
    <w:rsid w:val="002902F3"/>
    <w:rsid w:val="00296479"/>
    <w:rsid w:val="002B2828"/>
    <w:rsid w:val="002E10DD"/>
    <w:rsid w:val="00321AF4"/>
    <w:rsid w:val="003922A1"/>
    <w:rsid w:val="004329D2"/>
    <w:rsid w:val="00454E07"/>
    <w:rsid w:val="004B78A5"/>
    <w:rsid w:val="004C311A"/>
    <w:rsid w:val="004F7DD6"/>
    <w:rsid w:val="0059619A"/>
    <w:rsid w:val="006E00F5"/>
    <w:rsid w:val="00701008"/>
    <w:rsid w:val="00722D1B"/>
    <w:rsid w:val="00743973"/>
    <w:rsid w:val="007F65E5"/>
    <w:rsid w:val="00814734"/>
    <w:rsid w:val="00835B36"/>
    <w:rsid w:val="008361FA"/>
    <w:rsid w:val="00884360"/>
    <w:rsid w:val="008A2467"/>
    <w:rsid w:val="008E501B"/>
    <w:rsid w:val="00910F0F"/>
    <w:rsid w:val="00960242"/>
    <w:rsid w:val="009715D0"/>
    <w:rsid w:val="00986E79"/>
    <w:rsid w:val="009D3330"/>
    <w:rsid w:val="009D333B"/>
    <w:rsid w:val="00A60165"/>
    <w:rsid w:val="00A671B0"/>
    <w:rsid w:val="00AC16AE"/>
    <w:rsid w:val="00AD0563"/>
    <w:rsid w:val="00AD65C8"/>
    <w:rsid w:val="00B2448E"/>
    <w:rsid w:val="00B33453"/>
    <w:rsid w:val="00B550F1"/>
    <w:rsid w:val="00B551AF"/>
    <w:rsid w:val="00C75E24"/>
    <w:rsid w:val="00C917C0"/>
    <w:rsid w:val="00D92FBC"/>
    <w:rsid w:val="00DD4DE5"/>
    <w:rsid w:val="00E26F73"/>
    <w:rsid w:val="00E40AAF"/>
    <w:rsid w:val="00EC6539"/>
    <w:rsid w:val="00ED2AAC"/>
    <w:rsid w:val="00F713C0"/>
    <w:rsid w:val="00F800A7"/>
    <w:rsid w:val="00FB0277"/>
    <w:rsid w:val="00FC4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9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C4394"/>
    <w:pPr>
      <w:keepNext/>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94"/>
    <w:rPr>
      <w:rFonts w:ascii="Times New Roman" w:hAnsi="Times New Roman" w:cs="Times New Roman"/>
      <w:b/>
      <w:bCs/>
      <w:kern w:val="36"/>
      <w:sz w:val="24"/>
      <w:szCs w:val="24"/>
    </w:rPr>
  </w:style>
  <w:style w:type="paragraph" w:styleId="BodyTextIndent">
    <w:name w:val="Body Text Indent"/>
    <w:basedOn w:val="Normal"/>
    <w:link w:val="BodyTextIndentChar"/>
    <w:uiPriority w:val="99"/>
    <w:unhideWhenUsed/>
    <w:rsid w:val="00FC4394"/>
    <w:pPr>
      <w:spacing w:line="360" w:lineRule="auto"/>
      <w:ind w:left="720"/>
    </w:pPr>
  </w:style>
  <w:style w:type="character" w:customStyle="1" w:styleId="BodyTextIndentChar">
    <w:name w:val="Body Text Indent Char"/>
    <w:basedOn w:val="DefaultParagraphFont"/>
    <w:link w:val="BodyTextIndent"/>
    <w:uiPriority w:val="99"/>
    <w:rsid w:val="00FC4394"/>
    <w:rPr>
      <w:rFonts w:ascii="Times New Roman" w:hAnsi="Times New Roman" w:cs="Times New Roman"/>
      <w:sz w:val="24"/>
      <w:szCs w:val="24"/>
    </w:rPr>
  </w:style>
  <w:style w:type="character" w:styleId="Strong">
    <w:name w:val="Strong"/>
    <w:basedOn w:val="DefaultParagraphFont"/>
    <w:uiPriority w:val="22"/>
    <w:qFormat/>
    <w:rsid w:val="00FC4394"/>
    <w:rPr>
      <w:b/>
      <w:bCs/>
    </w:rPr>
  </w:style>
  <w:style w:type="paragraph" w:styleId="BodyText">
    <w:name w:val="Body Text"/>
    <w:basedOn w:val="Normal"/>
    <w:link w:val="BodyTextChar"/>
    <w:uiPriority w:val="99"/>
    <w:semiHidden/>
    <w:unhideWhenUsed/>
    <w:rsid w:val="00321AF4"/>
    <w:pPr>
      <w:spacing w:after="120"/>
    </w:pPr>
  </w:style>
  <w:style w:type="character" w:customStyle="1" w:styleId="BodyTextChar">
    <w:name w:val="Body Text Char"/>
    <w:basedOn w:val="DefaultParagraphFont"/>
    <w:link w:val="BodyText"/>
    <w:uiPriority w:val="99"/>
    <w:semiHidden/>
    <w:rsid w:val="00321AF4"/>
    <w:rPr>
      <w:rFonts w:ascii="Times New Roman" w:hAnsi="Times New Roman" w:cs="Times New Roman"/>
      <w:sz w:val="24"/>
      <w:szCs w:val="24"/>
    </w:rPr>
  </w:style>
  <w:style w:type="character" w:styleId="Hyperlink">
    <w:name w:val="Hyperlink"/>
    <w:basedOn w:val="DefaultParagraphFont"/>
    <w:uiPriority w:val="99"/>
    <w:unhideWhenUsed/>
    <w:rsid w:val="00AD65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050475">
      <w:bodyDiv w:val="1"/>
      <w:marLeft w:val="0"/>
      <w:marRight w:val="0"/>
      <w:marTop w:val="0"/>
      <w:marBottom w:val="0"/>
      <w:divBdr>
        <w:top w:val="none" w:sz="0" w:space="0" w:color="auto"/>
        <w:left w:val="none" w:sz="0" w:space="0" w:color="auto"/>
        <w:bottom w:val="none" w:sz="0" w:space="0" w:color="auto"/>
        <w:right w:val="none" w:sz="0" w:space="0" w:color="auto"/>
      </w:divBdr>
    </w:div>
    <w:div w:id="18066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selectr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Danette Langford</dc:creator>
  <cp:lastModifiedBy>Danette Langford</cp:lastModifiedBy>
  <cp:revision>8</cp:revision>
  <cp:lastPrinted>2010-03-25T15:55:00Z</cp:lastPrinted>
  <dcterms:created xsi:type="dcterms:W3CDTF">2014-04-21T17:02:00Z</dcterms:created>
  <dcterms:modified xsi:type="dcterms:W3CDTF">2014-11-05T19:34:00Z</dcterms:modified>
</cp:coreProperties>
</file>